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240" w:lineRule="auto"/>
        <w:ind w:right="-60"/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Treatment Initiation </w:t>
      </w:r>
    </w:p>
    <w:p w:rsidR="00000000" w:rsidDel="00000000" w:rsidP="00000000" w:rsidRDefault="00000000" w:rsidRPr="00000000">
      <w:pPr>
        <w:spacing w:line="240" w:lineRule="auto"/>
        <w:ind w:right="-60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trHeight w:val="2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Surname: _____________________</w:t>
              <w:tab/>
              <w:t xml:space="preserve">Given name: ______________________</w:t>
            </w:r>
          </w:p>
          <w:p w:rsidR="00000000" w:rsidDel="00000000" w:rsidP="00000000" w:rsidRDefault="00000000" w:rsidRPr="00000000">
            <w:pPr>
              <w:tabs>
                <w:tab w:val="left" w:pos="1176"/>
              </w:tabs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Facility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patient ID#: _________________ </w:t>
            </w:r>
            <w:r w:rsidDel="00000000" w:rsidR="00000000" w:rsidRPr="00000000">
              <w:rPr>
                <w:sz w:val="24"/>
                <w:szCs w:val="24"/>
                <w:rtl w:val="0"/>
              </w:rPr>
              <w:tab/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EMR ID#:  __ __ __ — __ __ __ — __ __ __ __ __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Registration number:</w:t>
            </w:r>
            <w:r w:rsidDel="00000000" w:rsidR="00000000" w:rsidRPr="00000000">
              <w:rPr>
                <w:rtl w:val="0"/>
              </w:rPr>
              <w:t xml:space="preserve"> ___________________________  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NEW DRUGS TREATMENT ELIGIBILITY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37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60"/>
        <w:gridCol w:w="4815"/>
        <w:tblGridChange w:id="0">
          <w:tblGrid>
            <w:gridCol w:w="4560"/>
            <w:gridCol w:w="481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Is this patient eligible for treatment with new drugs (according to WHO indication)?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line="240" w:lineRule="auto"/>
              <w:ind w:left="255" w:hanging="270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Yes     ☐ No   ☐ Unknown</w:t>
            </w:r>
          </w:p>
        </w:tc>
      </w:tr>
      <w:tr>
        <w:trPr>
          <w:trHeight w:val="8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If </w:t>
            </w:r>
            <w:r w:rsidDel="00000000" w:rsidR="00000000" w:rsidRPr="00000000">
              <w:rPr>
                <w:rtl w:val="0"/>
              </w:rPr>
              <w:t xml:space="preserve">YES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, date that patient was determined to be eligible for new drugs: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 __ /__ __ __ /__ __ __ __ (DD/MMM/YYYY)</w:t>
            </w:r>
          </w:p>
        </w:tc>
      </w:tr>
    </w:tbl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If </w:t>
      </w:r>
      <w:r w:rsidDel="00000000" w:rsidR="00000000" w:rsidRPr="00000000">
        <w:rPr>
          <w:b w:val="1"/>
          <w:rtl w:val="0"/>
        </w:rPr>
        <w:t xml:space="preserve">YES</w:t>
      </w:r>
      <w:r w:rsidDel="00000000" w:rsidR="00000000" w:rsidRPr="00000000">
        <w:rPr>
          <w:b w:val="1"/>
          <w:sz w:val="24"/>
          <w:szCs w:val="24"/>
          <w:rtl w:val="0"/>
        </w:rPr>
        <w:t xml:space="preserve">, what is the indication for new TB drugs (check all that apply)?</w:t>
      </w:r>
    </w:p>
    <w:tbl>
      <w:tblPr>
        <w:tblStyle w:val="Table3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75"/>
        <w:gridCol w:w="6285"/>
        <w:tblGridChange w:id="0">
          <w:tblGrid>
            <w:gridCol w:w="3075"/>
            <w:gridCol w:w="6285"/>
          </w:tblGrid>
        </w:tblGridChange>
      </w:tblGrid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Patients for whom the construction of a regimen with four likely effective second-line drugs is not possible (check all that apply):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ind w:left="240" w:hanging="270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XDR (resistance to a fluoroquinolone and at least one second-line injectable)</w:t>
            </w:r>
          </w:p>
          <w:p w:rsidR="00000000" w:rsidDel="00000000" w:rsidP="00000000" w:rsidRDefault="00000000" w:rsidRPr="00000000">
            <w:pPr>
              <w:spacing w:line="240" w:lineRule="auto"/>
              <w:ind w:left="240" w:hanging="270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Pre-XDR - fluoroquinolone (resistance to a fluoroquinolone, but susceptible to second-line injectables)</w:t>
            </w:r>
          </w:p>
          <w:p w:rsidR="00000000" w:rsidDel="00000000" w:rsidP="00000000" w:rsidRDefault="00000000" w:rsidRPr="00000000">
            <w:pPr>
              <w:spacing w:line="240" w:lineRule="auto"/>
              <w:ind w:left="240" w:hanging="270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Pre-XDR - injectable (resistance to at least one second-line injectable, but susceptible to a fluoroquinolone)</w:t>
            </w:r>
          </w:p>
          <w:p w:rsidR="00000000" w:rsidDel="00000000" w:rsidP="00000000" w:rsidRDefault="00000000" w:rsidRPr="00000000">
            <w:pPr>
              <w:spacing w:line="240" w:lineRule="auto"/>
              <w:ind w:left="240" w:hanging="270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Other patterns of resistance that are not XDR or pre-XDR (two or more Group 4 drugs)</w:t>
            </w:r>
          </w:p>
          <w:p w:rsidR="00000000" w:rsidDel="00000000" w:rsidP="00000000" w:rsidRDefault="00000000" w:rsidRPr="00000000">
            <w:pPr>
              <w:spacing w:line="240" w:lineRule="auto"/>
              <w:ind w:left="240" w:hanging="270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Contact with a patient infected with a strain with one of the above resistance patterns</w:t>
            </w:r>
          </w:p>
          <w:p w:rsidR="00000000" w:rsidDel="00000000" w:rsidP="00000000" w:rsidRDefault="00000000" w:rsidRPr="00000000">
            <w:pPr>
              <w:spacing w:line="240" w:lineRule="auto"/>
              <w:ind w:left="240" w:hanging="270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Unable to tolerate MDR drugs necessary for construction of the regimen</w:t>
            </w:r>
          </w:p>
          <w:p w:rsidR="00000000" w:rsidDel="00000000" w:rsidP="00000000" w:rsidRDefault="00000000" w:rsidRPr="00000000">
            <w:pPr>
              <w:spacing w:line="240" w:lineRule="auto"/>
              <w:ind w:left="240" w:hanging="270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Previously "failed" an MDR regimen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Other patients who have high risk of unfavorable outcome but who do not fit the above categories (check all that apply):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ind w:left="240" w:hanging="270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Extensive or advanced disease</w:t>
            </w:r>
          </w:p>
          <w:p w:rsidR="00000000" w:rsidDel="00000000" w:rsidP="00000000" w:rsidRDefault="00000000" w:rsidRPr="00000000">
            <w:pPr>
              <w:spacing w:line="240" w:lineRule="auto"/>
              <w:ind w:left="240" w:hanging="270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Co-morbidities or other conditions such as drug contraindications, patients with low body mass index (BMI), HIV, diabetes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ind w:left="240" w:hanging="270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Patients from catchment areas that have poor MDR-TB treatment outcomes despite good programmatic conditions (e.g. sites with extensive second-line drug resistance background)</w:t>
            </w:r>
          </w:p>
        </w:tc>
      </w:tr>
    </w:tbl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CONSENT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4"/>
        <w:bidi w:val="0"/>
        <w:tblW w:w="937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775"/>
        <w:gridCol w:w="3600"/>
        <w:tblGridChange w:id="0">
          <w:tblGrid>
            <w:gridCol w:w="5775"/>
            <w:gridCol w:w="3600"/>
          </w:tblGrid>
        </w:tblGridChange>
      </w:tblGrid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Has the Treatment with New Drugs Consent Form been explained and signed?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Yes   ☐ No   ☐ Unknown</w:t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Has the endTB Observational Study Consent Form been explained and signed?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Yes   ☐ No   ☐ Unknown</w:t>
            </w:r>
          </w:p>
        </w:tc>
      </w:tr>
    </w:tbl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b w:val="1"/>
          <w:sz w:val="24"/>
          <w:szCs w:val="24"/>
          <w:rtl w:val="0"/>
        </w:rPr>
        <w:t xml:space="preserve">Pregnancy and Breastfeeding Status (at treatment initiation)</w:t>
      </w:r>
      <w:r w:rsidDel="00000000" w:rsidR="00000000" w:rsidRPr="00000000">
        <w:rPr>
          <w:rtl w:val="0"/>
        </w:rPr>
      </w:r>
    </w:p>
    <w:tbl>
      <w:tblPr>
        <w:tblStyle w:val="Table5"/>
        <w:bidi w:val="0"/>
        <w:tblW w:w="9345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00"/>
        <w:gridCol w:w="4845"/>
        <w:tblGridChange w:id="0">
          <w:tblGrid>
            <w:gridCol w:w="4500"/>
            <w:gridCol w:w="484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Is the patient or partner pregnant at the time of starting treatment?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ind w:left="255" w:hanging="270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Yes     ☐ No    ☐ Not applicable     </w:t>
            </w:r>
          </w:p>
          <w:p w:rsidR="00000000" w:rsidDel="00000000" w:rsidP="00000000" w:rsidRDefault="00000000" w:rsidRPr="00000000">
            <w:pPr>
              <w:spacing w:line="240" w:lineRule="auto"/>
              <w:ind w:left="255" w:hanging="270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Unknown</w:t>
            </w:r>
          </w:p>
        </w:tc>
      </w:tr>
      <w:tr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If YES, what is the estimated date of delivery? __ __ /__ __ __ /__ __ __ __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Is the patient or partner breastfeeding at the time of starting treatment?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ind w:left="255" w:hanging="270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Yes     ☐ No  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☐ Not applicable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  </w:t>
            </w:r>
          </w:p>
          <w:p w:rsidR="00000000" w:rsidDel="00000000" w:rsidP="00000000" w:rsidRDefault="00000000" w:rsidRPr="00000000">
            <w:pPr>
              <w:spacing w:line="240" w:lineRule="auto"/>
              <w:ind w:left="255" w:hanging="270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Unknown</w:t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TREATMENT START</w:t>
      </w:r>
      <w:r w:rsidDel="00000000" w:rsidR="00000000" w:rsidRPr="00000000">
        <w:rPr>
          <w:rtl w:val="0"/>
        </w:rPr>
      </w:r>
    </w:p>
    <w:tbl>
      <w:tblPr>
        <w:tblStyle w:val="Table6"/>
        <w:bidi w:val="0"/>
        <w:tblW w:w="93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85"/>
        <w:gridCol w:w="5805"/>
        <w:tblGridChange w:id="0">
          <w:tblGrid>
            <w:gridCol w:w="3585"/>
            <w:gridCol w:w="580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Did the patient start treatment? 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Yes (fill out Active Medication Log)   ☐ No  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Treatment start date: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 __ /__ __ __ /__ __ __ __ (e.g. DD/MMM/YYYY)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If YES, in which facility did they start their treatment</w:t>
            </w:r>
            <w:r w:rsidDel="00000000" w:rsidR="00000000" w:rsidRPr="00000000">
              <w:rPr>
                <w:rtl w:val="0"/>
              </w:rPr>
              <w:t xml:space="preserve">?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(This is the facility where the patient is registered, not necessarily the facility where the patient receives treatment.)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Facility name: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________________________</w:t>
            </w:r>
            <w:r w:rsidDel="00000000" w:rsidR="00000000" w:rsidRPr="00000000">
              <w:rPr>
                <w:rtl w:val="0"/>
              </w:rPr>
              <w:t xml:space="preserve">_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____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Facility patient ID # 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  <w:t xml:space="preserve">acility district: 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  <w:t xml:space="preserve">acility city: 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F</w:t>
            </w:r>
            <w:r w:rsidDel="00000000" w:rsidR="00000000" w:rsidRPr="00000000">
              <w:rPr>
                <w:rtl w:val="0"/>
              </w:rPr>
              <w:t xml:space="preserve">acility country: 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If NO, reason for not starting </w:t>
            </w:r>
            <w:r w:rsidDel="00000000" w:rsidR="00000000" w:rsidRPr="00000000">
              <w:rPr>
                <w:rtl w:val="0"/>
              </w:rPr>
              <w:t xml:space="preserve">treatment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: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Patient refused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Lost to follow-up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Died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   (date of death __ __ /__ __ __ /__ __ __ __)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Rejected by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committee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Referred to other facility</w:t>
            </w:r>
          </w:p>
          <w:p w:rsidR="00000000" w:rsidDel="00000000" w:rsidP="00000000" w:rsidRDefault="00000000" w:rsidRPr="00000000">
            <w:pPr>
              <w:spacing w:line="240" w:lineRule="auto"/>
              <w:contextualSpacing w:val="0"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☐ Other</w:t>
            </w:r>
          </w:p>
        </w:tc>
      </w:tr>
    </w:tbl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Next Assessment</w:t>
      </w:r>
      <w:r w:rsidDel="00000000" w:rsidR="00000000" w:rsidRPr="00000000">
        <w:rPr>
          <w:rtl w:val="0"/>
        </w:rPr>
      </w:r>
    </w:p>
    <w:tbl>
      <w:tblPr>
        <w:tblStyle w:val="Table7"/>
        <w:bidi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35"/>
        <w:gridCol w:w="5925"/>
        <w:tblGridChange w:id="0">
          <w:tblGrid>
            <w:gridCol w:w="3435"/>
            <w:gridCol w:w="592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Date of next assessment: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__ __ /__ __ __ /__ __ __ __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Reason for next assessment: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2 week assessment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Planned monthly assessment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Other assessment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Reason for other assessment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________________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8"/>
        <w:bidi w:val="0"/>
        <w:tblW w:w="93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90"/>
        <w:tblGridChange w:id="0">
          <w:tblGrid>
            <w:gridCol w:w="9390"/>
          </w:tblGrid>
        </w:tblGridChange>
      </w:tblGrid>
      <w:tr>
        <w:trPr>
          <w:trHeight w:val="60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Form filled by: _______________________  Date: __ __ /__ __ __ /__ __ __ __ </w:t>
            </w:r>
          </w:p>
        </w:tc>
      </w:tr>
      <w:tr>
        <w:trPr>
          <w:trHeight w:val="60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Form entered by: ____________________   Date: __ __ /__ __ __ /__ __ __ __ </w:t>
            </w:r>
          </w:p>
        </w:tc>
      </w:tr>
    </w:tbl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sectPr>
      <w:footerReference r:id="rId5" w:type="default"/>
      <w:pgSz w:h="16838" w:w="11906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right" w:pos="9000"/>
        <w:tab w:val="left" w:pos="0"/>
      </w:tabs>
      <w:contextualSpacing w:val="0"/>
      <w:jc w:val="left"/>
    </w:pPr>
    <w:r w:rsidDel="00000000" w:rsidR="00000000" w:rsidRPr="00000000">
      <w:rPr>
        <w:i w:val="1"/>
        <w:color w:val="808080"/>
        <w:sz w:val="18"/>
        <w:szCs w:val="18"/>
        <w:rtl w:val="0"/>
      </w:rPr>
      <w:t xml:space="preserve">Treatment Initiation</w:t>
      <w:tab/>
      <w:t xml:space="preserve">Page </w:t>
    </w:r>
    <w:fldSimple w:instr="PAGE" w:fldLock="0" w:dirty="0">
      <w:r w:rsidDel="00000000" w:rsidR="00000000" w:rsidRPr="00000000">
        <w:rPr>
          <w:b w:val="1"/>
          <w:i w:val="1"/>
          <w:color w:val="808080"/>
          <w:sz w:val="18"/>
          <w:szCs w:val="18"/>
        </w:rPr>
      </w:r>
    </w:fldSimple>
    <w:r w:rsidDel="00000000" w:rsidR="00000000" w:rsidRPr="00000000">
      <w:rPr>
        <w:i w:val="1"/>
        <w:color w:val="808080"/>
        <w:sz w:val="18"/>
        <w:szCs w:val="18"/>
        <w:rtl w:val="0"/>
      </w:rPr>
      <w:t xml:space="preserve"> / </w:t>
    </w:r>
    <w:fldSimple w:instr="NUMPAGES" w:fldLock="0" w:dirty="0">
      <w:r w:rsidDel="00000000" w:rsidR="00000000" w:rsidRPr="00000000">
        <w:rPr>
          <w:b w:val="1"/>
          <w:i w:val="1"/>
          <w:color w:val="808080"/>
          <w:sz w:val="18"/>
          <w:szCs w:val="18"/>
        </w:rPr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8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1.xml"/></Relationships>
</file>